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4A51" w:rsidRPr="00A66766" w:rsidRDefault="00000000">
      <w:pPr>
        <w:pBdr>
          <w:top w:val="nil"/>
          <w:left w:val="nil"/>
          <w:bottom w:val="nil"/>
          <w:right w:val="nil"/>
          <w:between w:val="nil"/>
        </w:pBdr>
        <w:spacing w:line="276" w:lineRule="auto"/>
        <w:ind w:left="5670"/>
        <w:jc w:val="both"/>
        <w:rPr>
          <w:rFonts w:ascii="Garamond" w:eastAsia="Garamond" w:hAnsi="Garamond" w:cs="Garamond"/>
          <w:color w:val="FF0000"/>
          <w:lang w:val="nl-BE"/>
        </w:rPr>
      </w:pPr>
      <w:r w:rsidRPr="00A66766">
        <w:rPr>
          <w:rFonts w:ascii="Garamond" w:eastAsia="Garamond" w:hAnsi="Garamond" w:cs="Garamond"/>
          <w:color w:val="FF0000"/>
          <w:lang w:val="nl-BE"/>
        </w:rPr>
        <w:t>[Plaats, datum]</w:t>
      </w:r>
    </w:p>
    <w:p w14:paraId="00000002" w14:textId="77777777" w:rsidR="00534A51" w:rsidRPr="00A66766" w:rsidRDefault="00000000">
      <w:pPr>
        <w:pBdr>
          <w:top w:val="nil"/>
          <w:left w:val="nil"/>
          <w:bottom w:val="nil"/>
          <w:right w:val="nil"/>
          <w:between w:val="nil"/>
        </w:pBdr>
        <w:spacing w:line="276" w:lineRule="auto"/>
        <w:ind w:left="5670"/>
        <w:jc w:val="both"/>
        <w:rPr>
          <w:rFonts w:ascii="Garamond" w:eastAsia="Garamond" w:hAnsi="Garamond" w:cs="Garamond"/>
          <w:color w:val="000000"/>
          <w:lang w:val="nl-BE"/>
        </w:rPr>
      </w:pPr>
      <w:r w:rsidRPr="00A66766">
        <w:rPr>
          <w:rFonts w:ascii="Garamond" w:eastAsia="Garamond" w:hAnsi="Garamond" w:cs="Garamond"/>
          <w:color w:val="FF0000"/>
          <w:lang w:val="nl-BE"/>
        </w:rPr>
        <w:t>[De naam en contactgegevens van het bedrijf dat u de brief stuurde]</w:t>
      </w:r>
    </w:p>
    <w:p w14:paraId="00000003"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04"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05"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06"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07" w14:textId="77777777" w:rsidR="00534A51" w:rsidRPr="00A66766" w:rsidRDefault="00000000">
      <w:pPr>
        <w:pBdr>
          <w:top w:val="nil"/>
          <w:left w:val="nil"/>
          <w:bottom w:val="nil"/>
          <w:right w:val="nil"/>
          <w:between w:val="nil"/>
        </w:pBdr>
        <w:spacing w:line="276" w:lineRule="auto"/>
        <w:jc w:val="right"/>
        <w:rPr>
          <w:rFonts w:ascii="Garamond" w:eastAsia="Garamond" w:hAnsi="Garamond" w:cs="Garamond"/>
          <w:color w:val="000000"/>
          <w:lang w:val="nl-BE"/>
        </w:rPr>
      </w:pPr>
      <w:r w:rsidRPr="00A66766">
        <w:rPr>
          <w:rFonts w:ascii="Garamond" w:eastAsia="Garamond" w:hAnsi="Garamond" w:cs="Garamond"/>
          <w:color w:val="FF0000"/>
          <w:lang w:val="nl-BE"/>
        </w:rPr>
        <w:t xml:space="preserve">Xx xx </w:t>
      </w:r>
      <w:r w:rsidRPr="00A66766">
        <w:rPr>
          <w:rFonts w:ascii="Garamond" w:eastAsia="Garamond" w:hAnsi="Garamond" w:cs="Garamond"/>
          <w:color w:val="000000"/>
          <w:lang w:val="nl-BE"/>
        </w:rPr>
        <w:t>2023</w:t>
      </w:r>
    </w:p>
    <w:p w14:paraId="00000008"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09" w14:textId="77777777" w:rsidR="00534A51" w:rsidRPr="00A66766" w:rsidRDefault="00534A51">
      <w:pPr>
        <w:pBdr>
          <w:top w:val="nil"/>
          <w:left w:val="nil"/>
          <w:bottom w:val="nil"/>
          <w:right w:val="nil"/>
          <w:between w:val="nil"/>
        </w:pBdr>
        <w:spacing w:line="276" w:lineRule="auto"/>
        <w:jc w:val="right"/>
        <w:rPr>
          <w:rFonts w:ascii="Garamond" w:eastAsia="Garamond" w:hAnsi="Garamond" w:cs="Garamond"/>
          <w:color w:val="000000"/>
          <w:lang w:val="nl-BE"/>
        </w:rPr>
      </w:pPr>
    </w:p>
    <w:p w14:paraId="0000000A" w14:textId="77777777" w:rsidR="00534A51" w:rsidRPr="00A66766" w:rsidRDefault="00534A51">
      <w:pPr>
        <w:pBdr>
          <w:top w:val="nil"/>
          <w:left w:val="nil"/>
          <w:bottom w:val="nil"/>
          <w:right w:val="nil"/>
          <w:between w:val="nil"/>
        </w:pBdr>
        <w:spacing w:line="276" w:lineRule="auto"/>
        <w:jc w:val="right"/>
        <w:rPr>
          <w:rFonts w:ascii="Garamond" w:eastAsia="Garamond" w:hAnsi="Garamond" w:cs="Garamond"/>
          <w:color w:val="000000"/>
          <w:lang w:val="nl-BE"/>
        </w:rPr>
      </w:pPr>
    </w:p>
    <w:p w14:paraId="0000000B" w14:textId="77777777" w:rsidR="00534A51" w:rsidRPr="00A66766" w:rsidRDefault="00000000">
      <w:pPr>
        <w:pBdr>
          <w:top w:val="nil"/>
          <w:left w:val="nil"/>
          <w:bottom w:val="nil"/>
          <w:right w:val="nil"/>
          <w:between w:val="nil"/>
        </w:pBdr>
        <w:spacing w:line="276" w:lineRule="auto"/>
        <w:jc w:val="center"/>
        <w:rPr>
          <w:rFonts w:ascii="Garamond" w:eastAsia="Garamond" w:hAnsi="Garamond" w:cs="Garamond"/>
          <w:color w:val="000000"/>
          <w:lang w:val="nl-BE"/>
        </w:rPr>
      </w:pPr>
      <w:r w:rsidRPr="00A66766">
        <w:rPr>
          <w:rFonts w:ascii="Garamond" w:eastAsia="Garamond" w:hAnsi="Garamond" w:cs="Garamond"/>
          <w:b/>
          <w:color w:val="000000"/>
          <w:lang w:val="nl-BE"/>
        </w:rPr>
        <w:t>Betreft: installatie van digitale meters voor elektriciteit en/of aardgas</w:t>
      </w:r>
    </w:p>
    <w:p w14:paraId="0000000C"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0D"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0E" w14:textId="77777777" w:rsidR="00534A51" w:rsidRDefault="00000000">
      <w:pPr>
        <w:pBdr>
          <w:top w:val="nil"/>
          <w:left w:val="nil"/>
          <w:bottom w:val="nil"/>
          <w:right w:val="nil"/>
          <w:between w:val="nil"/>
        </w:pBdr>
        <w:spacing w:line="276" w:lineRule="auto"/>
        <w:jc w:val="both"/>
        <w:rPr>
          <w:rFonts w:ascii="Garamond" w:eastAsia="Garamond" w:hAnsi="Garamond" w:cs="Garamond"/>
          <w:color w:val="000000"/>
        </w:rPr>
      </w:pPr>
      <w:r w:rsidRPr="00A66766">
        <w:rPr>
          <w:rFonts w:ascii="Garamond" w:eastAsia="Garamond" w:hAnsi="Garamond" w:cs="Garamond"/>
          <w:color w:val="000000"/>
          <w:lang w:val="nl-BE"/>
        </w:rPr>
        <w:br/>
      </w:r>
      <w:proofErr w:type="spellStart"/>
      <w:r>
        <w:rPr>
          <w:rFonts w:ascii="Garamond" w:eastAsia="Garamond" w:hAnsi="Garamond" w:cs="Garamond"/>
          <w:color w:val="000000"/>
        </w:rPr>
        <w:t>Geachte</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heer</w:t>
      </w:r>
      <w:proofErr w:type="spellEnd"/>
      <w:r>
        <w:rPr>
          <w:rFonts w:ascii="Garamond" w:eastAsia="Garamond" w:hAnsi="Garamond" w:cs="Garamond"/>
          <w:color w:val="000000"/>
        </w:rPr>
        <w:t xml:space="preserve">, mevrouw, </w:t>
      </w:r>
    </w:p>
    <w:p w14:paraId="0000000F" w14:textId="77777777" w:rsidR="00534A51" w:rsidRPr="00A66766" w:rsidRDefault="00000000">
      <w:pPr>
        <w:pBdr>
          <w:top w:val="nil"/>
          <w:left w:val="nil"/>
          <w:bottom w:val="nil"/>
          <w:right w:val="nil"/>
          <w:between w:val="nil"/>
        </w:pBdr>
        <w:spacing w:after="200" w:line="276" w:lineRule="auto"/>
        <w:jc w:val="both"/>
        <w:rPr>
          <w:rFonts w:ascii="Garamond" w:eastAsia="Garamond" w:hAnsi="Garamond" w:cs="Garamond"/>
          <w:color w:val="000000"/>
          <w:lang w:val="nl-BE"/>
        </w:rPr>
      </w:pPr>
      <w:r w:rsidRPr="00A66766">
        <w:rPr>
          <w:rFonts w:ascii="Garamond" w:eastAsia="Garamond" w:hAnsi="Garamond" w:cs="Garamond"/>
          <w:color w:val="000000"/>
          <w:lang w:val="nl-BE"/>
        </w:rPr>
        <w:br/>
        <w:t xml:space="preserve">Op </w:t>
      </w:r>
      <w:r w:rsidRPr="00A66766">
        <w:rPr>
          <w:rFonts w:ascii="Garamond" w:eastAsia="Garamond" w:hAnsi="Garamond" w:cs="Garamond"/>
          <w:color w:val="000000"/>
          <w:highlight w:val="yellow"/>
          <w:lang w:val="nl-BE"/>
        </w:rPr>
        <w:t xml:space="preserve">xxx </w:t>
      </w:r>
      <w:r w:rsidRPr="00A66766">
        <w:rPr>
          <w:rFonts w:ascii="Garamond" w:eastAsia="Garamond" w:hAnsi="Garamond" w:cs="Garamond"/>
          <w:color w:val="000000"/>
          <w:lang w:val="nl-BE"/>
        </w:rPr>
        <w:t xml:space="preserve">ontving ik uw brief met als kenmerk </w:t>
      </w:r>
      <w:r w:rsidRPr="00A66766">
        <w:rPr>
          <w:rFonts w:ascii="Garamond" w:eastAsia="Garamond" w:hAnsi="Garamond" w:cs="Garamond"/>
          <w:color w:val="000000"/>
          <w:highlight w:val="yellow"/>
          <w:lang w:val="nl-BE"/>
        </w:rPr>
        <w:t>xxx</w:t>
      </w:r>
      <w:r w:rsidRPr="00A66766">
        <w:rPr>
          <w:rFonts w:ascii="Garamond" w:eastAsia="Garamond" w:hAnsi="Garamond" w:cs="Garamond"/>
          <w:color w:val="000000"/>
          <w:lang w:val="nl-BE"/>
        </w:rPr>
        <w:t xml:space="preserve">. </w:t>
      </w:r>
      <w:r w:rsidRPr="00A66766">
        <w:rPr>
          <w:rFonts w:ascii="Garamond" w:eastAsia="Garamond" w:hAnsi="Garamond" w:cs="Garamond"/>
          <w:color w:val="000000"/>
          <w:highlight w:val="yellow"/>
          <w:lang w:val="nl-BE"/>
        </w:rPr>
        <w:t>Alternatief: Op xxx kwam een onderaannemer van Fluvius langs om een slimme meter te installeren.</w:t>
      </w:r>
      <w:r w:rsidRPr="00A66766">
        <w:rPr>
          <w:rFonts w:ascii="Garamond" w:eastAsia="Garamond" w:hAnsi="Garamond" w:cs="Garamond"/>
          <w:color w:val="000000"/>
          <w:lang w:val="nl-BE"/>
        </w:rPr>
        <w:t xml:space="preserve"> In deze brief geeft u aan dat u bij mij thuis digitale meters </w:t>
      </w:r>
      <w:r w:rsidRPr="00A66766">
        <w:rPr>
          <w:rFonts w:ascii="Garamond" w:eastAsia="Garamond" w:hAnsi="Garamond" w:cs="Garamond"/>
          <w:lang w:val="nl-BE"/>
        </w:rPr>
        <w:t>wilt</w:t>
      </w:r>
      <w:r w:rsidRPr="00A66766">
        <w:rPr>
          <w:rFonts w:ascii="Garamond" w:eastAsia="Garamond" w:hAnsi="Garamond" w:cs="Garamond"/>
          <w:color w:val="000000"/>
          <w:lang w:val="nl-BE"/>
        </w:rPr>
        <w:t xml:space="preserve"> installeren. Het gaat om de vervanging van de meters met als nummers: EAN </w:t>
      </w:r>
      <w:r w:rsidRPr="00A66766">
        <w:rPr>
          <w:rFonts w:ascii="Garamond" w:eastAsia="Garamond" w:hAnsi="Garamond" w:cs="Garamond"/>
          <w:color w:val="000000"/>
          <w:highlight w:val="yellow"/>
          <w:lang w:val="nl-BE"/>
        </w:rPr>
        <w:t>xxx</w:t>
      </w:r>
      <w:r w:rsidRPr="00A66766">
        <w:rPr>
          <w:rFonts w:ascii="Garamond" w:eastAsia="Garamond" w:hAnsi="Garamond" w:cs="Garamond"/>
          <w:color w:val="000000"/>
          <w:lang w:val="nl-BE"/>
        </w:rPr>
        <w:t xml:space="preserve"> (elektriciteit) EAN </w:t>
      </w:r>
      <w:r w:rsidRPr="00A66766">
        <w:rPr>
          <w:rFonts w:ascii="Garamond" w:eastAsia="Garamond" w:hAnsi="Garamond" w:cs="Garamond"/>
          <w:color w:val="000000"/>
          <w:highlight w:val="yellow"/>
          <w:lang w:val="nl-BE"/>
        </w:rPr>
        <w:t>xxx</w:t>
      </w:r>
      <w:r w:rsidRPr="00A66766">
        <w:rPr>
          <w:rFonts w:ascii="Garamond" w:eastAsia="Garamond" w:hAnsi="Garamond" w:cs="Garamond"/>
          <w:color w:val="000000"/>
          <w:lang w:val="nl-BE"/>
        </w:rPr>
        <w:t xml:space="preserve"> (gas).</w:t>
      </w:r>
    </w:p>
    <w:p w14:paraId="00000010" w14:textId="77777777" w:rsidR="00534A51" w:rsidRPr="00A66766" w:rsidRDefault="00000000">
      <w:pPr>
        <w:pBdr>
          <w:top w:val="nil"/>
          <w:left w:val="nil"/>
          <w:bottom w:val="nil"/>
          <w:right w:val="nil"/>
          <w:between w:val="nil"/>
        </w:pBdr>
        <w:spacing w:line="276" w:lineRule="auto"/>
        <w:jc w:val="both"/>
        <w:rPr>
          <w:rFonts w:ascii="Garamond" w:eastAsia="Garamond" w:hAnsi="Garamond" w:cs="Garamond"/>
          <w:color w:val="000000"/>
          <w:lang w:val="nl-BE"/>
        </w:rPr>
      </w:pPr>
      <w:r w:rsidRPr="00A66766">
        <w:rPr>
          <w:rFonts w:ascii="Garamond" w:eastAsia="Garamond" w:hAnsi="Garamond" w:cs="Garamond"/>
          <w:color w:val="000000"/>
          <w:lang w:val="nl-BE"/>
        </w:rPr>
        <w:t xml:space="preserve">Doorheen onze correspondentie -zowel via de telefoon als per email en per brief- geeft u de indruk dat deze vervanging in mijn geval verplicht zou zijn. </w:t>
      </w:r>
    </w:p>
    <w:p w14:paraId="00000011"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12" w14:textId="77777777" w:rsidR="00534A51" w:rsidRPr="00A66766" w:rsidRDefault="00000000">
      <w:pPr>
        <w:pBdr>
          <w:top w:val="nil"/>
          <w:left w:val="nil"/>
          <w:bottom w:val="nil"/>
          <w:right w:val="nil"/>
          <w:between w:val="nil"/>
        </w:pBdr>
        <w:spacing w:line="276" w:lineRule="auto"/>
        <w:jc w:val="both"/>
        <w:rPr>
          <w:rFonts w:ascii="Garamond" w:eastAsia="Garamond" w:hAnsi="Garamond" w:cs="Garamond"/>
          <w:color w:val="000000"/>
          <w:lang w:val="nl-BE"/>
        </w:rPr>
      </w:pPr>
      <w:r w:rsidRPr="00A66766">
        <w:rPr>
          <w:rFonts w:ascii="Garamond" w:eastAsia="Garamond" w:hAnsi="Garamond" w:cs="Garamond"/>
          <w:color w:val="000000"/>
          <w:lang w:val="nl-BE"/>
        </w:rPr>
        <w:t>Samen met mijn raadsman ben ik er niet van overtuigd dat ik, ondanks uw aandringende manier van communiceren, verplicht ben om dergelijke meter in huis te nemen:</w:t>
      </w:r>
    </w:p>
    <w:p w14:paraId="00000013" w14:textId="77777777" w:rsidR="00534A51" w:rsidRPr="00A66766" w:rsidRDefault="00000000">
      <w:pPr>
        <w:numPr>
          <w:ilvl w:val="0"/>
          <w:numId w:val="1"/>
        </w:numPr>
        <w:pBdr>
          <w:top w:val="nil"/>
          <w:left w:val="nil"/>
          <w:bottom w:val="nil"/>
          <w:right w:val="nil"/>
          <w:between w:val="nil"/>
        </w:pBdr>
        <w:spacing w:line="276" w:lineRule="auto"/>
        <w:jc w:val="both"/>
        <w:rPr>
          <w:rFonts w:ascii="Garamond" w:eastAsia="Garamond" w:hAnsi="Garamond" w:cs="Garamond"/>
          <w:color w:val="000000"/>
          <w:lang w:val="nl-BE"/>
        </w:rPr>
      </w:pPr>
      <w:r w:rsidRPr="00A66766">
        <w:rPr>
          <w:rFonts w:ascii="Garamond" w:eastAsia="Garamond" w:hAnsi="Garamond" w:cs="Garamond"/>
          <w:color w:val="000000"/>
          <w:lang w:val="nl-BE"/>
        </w:rPr>
        <w:t>In tegenstelling tot wat u beweert, legt de Europese Unie aan de lidstaten enkel een algemeen streefcijfer op en geen harde verplichting</w:t>
      </w:r>
      <w:r>
        <w:rPr>
          <w:rFonts w:ascii="Garamond" w:eastAsia="Garamond" w:hAnsi="Garamond" w:cs="Garamond"/>
          <w:color w:val="000000"/>
          <w:vertAlign w:val="superscript"/>
        </w:rPr>
        <w:footnoteReference w:id="1"/>
      </w:r>
      <w:r w:rsidRPr="00A66766">
        <w:rPr>
          <w:rFonts w:ascii="Garamond" w:eastAsia="Garamond" w:hAnsi="Garamond" w:cs="Garamond"/>
          <w:color w:val="000000"/>
          <w:lang w:val="nl-BE"/>
        </w:rPr>
        <w:t xml:space="preserve"> die voor alle </w:t>
      </w:r>
      <w:r w:rsidRPr="00A66766">
        <w:rPr>
          <w:rFonts w:ascii="Garamond" w:eastAsia="Garamond" w:hAnsi="Garamond" w:cs="Garamond"/>
          <w:lang w:val="nl-BE"/>
        </w:rPr>
        <w:t>Eu Burgers</w:t>
      </w:r>
      <w:r w:rsidRPr="00A66766">
        <w:rPr>
          <w:rFonts w:ascii="Garamond" w:eastAsia="Garamond" w:hAnsi="Garamond" w:cs="Garamond"/>
          <w:color w:val="000000"/>
          <w:lang w:val="nl-BE"/>
        </w:rPr>
        <w:t xml:space="preserve"> geldt;</w:t>
      </w:r>
    </w:p>
    <w:p w14:paraId="00000014" w14:textId="77777777" w:rsidR="00534A51" w:rsidRPr="00A66766" w:rsidRDefault="00000000">
      <w:pPr>
        <w:numPr>
          <w:ilvl w:val="0"/>
          <w:numId w:val="1"/>
        </w:numPr>
        <w:pBdr>
          <w:top w:val="nil"/>
          <w:left w:val="nil"/>
          <w:bottom w:val="nil"/>
          <w:right w:val="nil"/>
          <w:between w:val="nil"/>
        </w:pBdr>
        <w:spacing w:line="276" w:lineRule="auto"/>
        <w:jc w:val="both"/>
        <w:rPr>
          <w:rFonts w:ascii="Garamond" w:eastAsia="Garamond" w:hAnsi="Garamond" w:cs="Garamond"/>
          <w:color w:val="000000"/>
          <w:lang w:val="nl-BE"/>
        </w:rPr>
      </w:pPr>
      <w:r w:rsidRPr="00A66766">
        <w:rPr>
          <w:rFonts w:ascii="Garamond" w:eastAsia="Garamond" w:hAnsi="Garamond" w:cs="Garamond"/>
          <w:color w:val="000000"/>
          <w:lang w:val="nl-BE"/>
        </w:rPr>
        <w:t>Dergelijke algemene verplichting leid ik ook niet af uit de Vlaamse energiewetgeving waarnaar u verwijst;</w:t>
      </w:r>
    </w:p>
    <w:p w14:paraId="00000015" w14:textId="77777777" w:rsidR="00534A51" w:rsidRPr="00A66766" w:rsidRDefault="00000000">
      <w:pPr>
        <w:numPr>
          <w:ilvl w:val="0"/>
          <w:numId w:val="1"/>
        </w:numPr>
        <w:pBdr>
          <w:top w:val="nil"/>
          <w:left w:val="nil"/>
          <w:bottom w:val="nil"/>
          <w:right w:val="nil"/>
          <w:between w:val="nil"/>
        </w:pBdr>
        <w:spacing w:line="276" w:lineRule="auto"/>
        <w:jc w:val="both"/>
        <w:rPr>
          <w:rFonts w:ascii="Garamond" w:eastAsia="Garamond" w:hAnsi="Garamond" w:cs="Garamond"/>
          <w:color w:val="000000"/>
          <w:lang w:val="nl-BE"/>
        </w:rPr>
      </w:pPr>
      <w:r w:rsidRPr="00A66766">
        <w:rPr>
          <w:rFonts w:ascii="Garamond" w:eastAsia="Garamond" w:hAnsi="Garamond" w:cs="Garamond"/>
          <w:color w:val="000000"/>
          <w:lang w:val="nl-BE"/>
        </w:rPr>
        <w:t xml:space="preserve">In tegenstelling tot wat uw communicatie lijkt te impliceren, val ik op dit ogenblik niet onder een decretale uitzonderingsgrond die de </w:t>
      </w:r>
      <w:r w:rsidRPr="00A66766">
        <w:rPr>
          <w:rFonts w:ascii="Garamond" w:eastAsia="Garamond" w:hAnsi="Garamond" w:cs="Garamond"/>
          <w:lang w:val="nl-BE"/>
        </w:rPr>
        <w:t>installatie van een digitale meter verplicht maakt</w:t>
      </w:r>
    </w:p>
    <w:p w14:paraId="00000016"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17" w14:textId="77777777" w:rsidR="00534A51" w:rsidRDefault="00000000">
      <w:pPr>
        <w:pBdr>
          <w:top w:val="nil"/>
          <w:left w:val="nil"/>
          <w:bottom w:val="nil"/>
          <w:right w:val="nil"/>
          <w:between w:val="nil"/>
        </w:pBdr>
        <w:spacing w:line="276" w:lineRule="auto"/>
        <w:jc w:val="both"/>
        <w:rPr>
          <w:rFonts w:ascii="Garamond" w:eastAsia="Garamond" w:hAnsi="Garamond" w:cs="Garamond"/>
          <w:color w:val="000000"/>
        </w:rPr>
      </w:pPr>
      <w:r w:rsidRPr="00A66766">
        <w:rPr>
          <w:rFonts w:ascii="Garamond" w:eastAsia="Garamond" w:hAnsi="Garamond" w:cs="Garamond"/>
          <w:color w:val="000000"/>
          <w:lang w:val="nl-BE"/>
        </w:rPr>
        <w:t>Indien u het met bovenstaande niet eens bent, dan nodig ik u graag uit om meer concrete details te geven over de toepasselijke regelgeving en op welke manier uit de door u aangehaalde wetgeving voor mij een algemene of specifieke verplichting voortvloeit om op dit moment een slimme meter in huis te nemen.</w:t>
      </w:r>
      <w:r>
        <w:rPr>
          <w:rFonts w:ascii="Garamond" w:eastAsia="Garamond" w:hAnsi="Garamond" w:cs="Garamond"/>
          <w:color w:val="000000"/>
          <w:vertAlign w:val="superscript"/>
        </w:rPr>
        <w:footnoteReference w:id="2"/>
      </w:r>
      <w:r w:rsidRPr="00A66766">
        <w:rPr>
          <w:rFonts w:ascii="Garamond" w:eastAsia="Garamond" w:hAnsi="Garamond" w:cs="Garamond"/>
          <w:color w:val="000000"/>
          <w:lang w:val="nl-BE"/>
        </w:rPr>
        <w:t xml:space="preserve"> </w:t>
      </w:r>
      <w:r>
        <w:rPr>
          <w:rFonts w:ascii="Garamond" w:eastAsia="Garamond" w:hAnsi="Garamond" w:cs="Garamond"/>
          <w:color w:val="000000"/>
        </w:rPr>
        <w:t xml:space="preserve">Hou er </w:t>
      </w:r>
      <w:proofErr w:type="spellStart"/>
      <w:r>
        <w:rPr>
          <w:rFonts w:ascii="Garamond" w:eastAsia="Garamond" w:hAnsi="Garamond" w:cs="Garamond"/>
          <w:color w:val="000000"/>
        </w:rPr>
        <w:t>graag</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rekening</w:t>
      </w:r>
      <w:proofErr w:type="spellEnd"/>
      <w:r>
        <w:rPr>
          <w:rFonts w:ascii="Garamond" w:eastAsia="Garamond" w:hAnsi="Garamond" w:cs="Garamond"/>
          <w:color w:val="000000"/>
        </w:rPr>
        <w:t xml:space="preserve"> mee </w:t>
      </w:r>
      <w:proofErr w:type="spellStart"/>
      <w:r>
        <w:rPr>
          <w:rFonts w:ascii="Garamond" w:eastAsia="Garamond" w:hAnsi="Garamond" w:cs="Garamond"/>
          <w:color w:val="000000"/>
        </w:rPr>
        <w:t>dat</w:t>
      </w:r>
      <w:proofErr w:type="spellEnd"/>
      <w:r>
        <w:rPr>
          <w:rFonts w:ascii="Garamond" w:eastAsia="Garamond" w:hAnsi="Garamond" w:cs="Garamond"/>
          <w:color w:val="000000"/>
        </w:rPr>
        <w:t xml:space="preserve"> u </w:t>
      </w:r>
      <w:proofErr w:type="spellStart"/>
      <w:r>
        <w:rPr>
          <w:rFonts w:ascii="Garamond" w:eastAsia="Garamond" w:hAnsi="Garamond" w:cs="Garamond"/>
          <w:color w:val="000000"/>
        </w:rPr>
        <w:t>beperken</w:t>
      </w:r>
      <w:proofErr w:type="spellEnd"/>
      <w:r>
        <w:rPr>
          <w:rFonts w:ascii="Garamond" w:eastAsia="Garamond" w:hAnsi="Garamond" w:cs="Garamond"/>
          <w:color w:val="000000"/>
        </w:rPr>
        <w:t xml:space="preserve"> tot het </w:t>
      </w:r>
      <w:proofErr w:type="spellStart"/>
      <w:r>
        <w:rPr>
          <w:rFonts w:ascii="Garamond" w:eastAsia="Garamond" w:hAnsi="Garamond" w:cs="Garamond"/>
          <w:color w:val="000000"/>
        </w:rPr>
        <w:t>ongemotiveerd</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verwijzen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naar</w:t>
      </w:r>
      <w:proofErr w:type="spellEnd"/>
      <w:r>
        <w:rPr>
          <w:rFonts w:ascii="Garamond" w:eastAsia="Garamond" w:hAnsi="Garamond" w:cs="Garamond"/>
          <w:color w:val="000000"/>
        </w:rPr>
        <w:t xml:space="preserve"> de </w:t>
      </w:r>
      <w:proofErr w:type="spellStart"/>
      <w:r>
        <w:rPr>
          <w:rFonts w:ascii="Garamond" w:eastAsia="Garamond" w:hAnsi="Garamond" w:cs="Garamond"/>
          <w:color w:val="000000"/>
        </w:rPr>
        <w:t>algemene</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geldende</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wetgeving</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zonder</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deze</w:t>
      </w:r>
      <w:proofErr w:type="spellEnd"/>
      <w:r>
        <w:rPr>
          <w:rFonts w:ascii="Garamond" w:eastAsia="Garamond" w:hAnsi="Garamond" w:cs="Garamond"/>
          <w:color w:val="000000"/>
        </w:rPr>
        <w:t xml:space="preserve"> op </w:t>
      </w:r>
      <w:proofErr w:type="spellStart"/>
      <w:r>
        <w:rPr>
          <w:rFonts w:ascii="Garamond" w:eastAsia="Garamond" w:hAnsi="Garamond" w:cs="Garamond"/>
          <w:color w:val="000000"/>
        </w:rPr>
        <w:t>mijn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specifieke</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geval</w:t>
      </w:r>
      <w:proofErr w:type="spellEnd"/>
      <w:r>
        <w:rPr>
          <w:rFonts w:ascii="Garamond" w:eastAsia="Garamond" w:hAnsi="Garamond" w:cs="Garamond"/>
          <w:color w:val="000000"/>
        </w:rPr>
        <w:t xml:space="preserve"> toe </w:t>
      </w:r>
      <w:proofErr w:type="spellStart"/>
      <w:r>
        <w:rPr>
          <w:rFonts w:ascii="Garamond" w:eastAsia="Garamond" w:hAnsi="Garamond" w:cs="Garamond"/>
          <w:color w:val="000000"/>
        </w:rPr>
        <w:t>te</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passen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niet</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kan</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volstaan</w:t>
      </w:r>
      <w:proofErr w:type="spellEnd"/>
      <w:r>
        <w:rPr>
          <w:rFonts w:ascii="Garamond" w:eastAsia="Garamond" w:hAnsi="Garamond" w:cs="Garamond"/>
          <w:color w:val="000000"/>
        </w:rPr>
        <w:t>.</w:t>
      </w:r>
    </w:p>
    <w:p w14:paraId="00000018" w14:textId="77777777" w:rsidR="00534A51" w:rsidRDefault="00534A51">
      <w:pPr>
        <w:pBdr>
          <w:top w:val="nil"/>
          <w:left w:val="nil"/>
          <w:bottom w:val="nil"/>
          <w:right w:val="nil"/>
          <w:between w:val="nil"/>
        </w:pBdr>
        <w:spacing w:line="276" w:lineRule="auto"/>
        <w:jc w:val="both"/>
        <w:rPr>
          <w:rFonts w:ascii="Garamond" w:eastAsia="Garamond" w:hAnsi="Garamond" w:cs="Garamond"/>
          <w:color w:val="000000"/>
        </w:rPr>
      </w:pPr>
    </w:p>
    <w:p w14:paraId="00000019" w14:textId="77777777" w:rsidR="00534A51" w:rsidRPr="00A66766" w:rsidRDefault="00000000">
      <w:pPr>
        <w:pBdr>
          <w:top w:val="nil"/>
          <w:left w:val="nil"/>
          <w:bottom w:val="nil"/>
          <w:right w:val="nil"/>
          <w:between w:val="nil"/>
        </w:pBdr>
        <w:spacing w:line="276" w:lineRule="auto"/>
        <w:jc w:val="both"/>
        <w:rPr>
          <w:rFonts w:ascii="Garamond" w:eastAsia="Garamond" w:hAnsi="Garamond" w:cs="Garamond"/>
          <w:color w:val="000000"/>
          <w:lang w:val="nl-BE"/>
        </w:rPr>
      </w:pPr>
      <w:bookmarkStart w:id="0" w:name="_heading=h.gjdgxs" w:colFirst="0" w:colLast="0"/>
      <w:bookmarkEnd w:id="0"/>
      <w:r w:rsidRPr="00A66766">
        <w:rPr>
          <w:rFonts w:ascii="Garamond" w:eastAsia="Garamond" w:hAnsi="Garamond" w:cs="Garamond"/>
          <w:color w:val="000000"/>
          <w:lang w:val="nl-BE"/>
        </w:rPr>
        <w:lastRenderedPageBreak/>
        <w:t xml:space="preserve">Voor geval ik in de toekomst voor een slimme meter zouden opteren, wat op dit moment </w:t>
      </w:r>
      <w:r w:rsidRPr="00A66766">
        <w:rPr>
          <w:rFonts w:ascii="Garamond" w:eastAsia="Garamond" w:hAnsi="Garamond" w:cs="Garamond"/>
          <w:b/>
          <w:color w:val="000000"/>
          <w:lang w:val="nl-BE"/>
        </w:rPr>
        <w:t>niet</w:t>
      </w:r>
      <w:r w:rsidRPr="00A66766">
        <w:rPr>
          <w:rFonts w:ascii="Garamond" w:eastAsia="Garamond" w:hAnsi="Garamond" w:cs="Garamond"/>
          <w:color w:val="000000"/>
          <w:lang w:val="nl-BE"/>
        </w:rPr>
        <w:t xml:space="preserve"> het geval is, dan heb ik ingevolge het Energiebesluit en de rechtspraak van het Grondwettelijk Hof (GwH nr. 5/2021) recht op een slimme meter die via bekabeling met het netwerk communiceert. Op basis van de informatie waarover ik op dit ogenblik beschik, heeft u op datum van dit schrijven enkel slimme meters die draadloos communiceren, ofwel via een ingebouwde zendantenne ofwel via een externe zendantenne. </w:t>
      </w:r>
      <w:r w:rsidRPr="00A66766">
        <w:rPr>
          <w:rFonts w:ascii="Garamond" w:eastAsia="Garamond" w:hAnsi="Garamond" w:cs="Garamond"/>
          <w:lang w:val="nl-BE"/>
        </w:rPr>
        <w:t>Beide versies zijn</w:t>
      </w:r>
      <w:r w:rsidRPr="00A66766">
        <w:rPr>
          <w:rFonts w:ascii="Garamond" w:eastAsia="Garamond" w:hAnsi="Garamond" w:cs="Garamond"/>
          <w:color w:val="000000"/>
          <w:lang w:val="nl-BE"/>
        </w:rPr>
        <w:t xml:space="preserve"> geen bekabelde meter in de zin van het Energiebesluit en het arrest van het Grondwettelijk Hof. Een bekabelde meter communiceert via </w:t>
      </w:r>
      <w:r w:rsidRPr="00A66766">
        <w:rPr>
          <w:rFonts w:ascii="Garamond" w:eastAsia="Garamond" w:hAnsi="Garamond" w:cs="Garamond"/>
          <w:lang w:val="nl-BE"/>
        </w:rPr>
        <w:t>een bekabelde verbinding met het netwerk</w:t>
      </w:r>
      <w:r w:rsidRPr="00A66766">
        <w:rPr>
          <w:rFonts w:ascii="Garamond" w:eastAsia="Garamond" w:hAnsi="Garamond" w:cs="Garamond"/>
          <w:color w:val="000000"/>
          <w:lang w:val="nl-BE"/>
        </w:rPr>
        <w:t xml:space="preserve">. </w:t>
      </w:r>
    </w:p>
    <w:p w14:paraId="0000001A"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1B" w14:textId="77777777" w:rsidR="00534A51" w:rsidRPr="00A66766" w:rsidRDefault="00000000">
      <w:pPr>
        <w:pBdr>
          <w:top w:val="nil"/>
          <w:left w:val="nil"/>
          <w:bottom w:val="nil"/>
          <w:right w:val="nil"/>
          <w:between w:val="nil"/>
        </w:pBdr>
        <w:spacing w:line="276" w:lineRule="auto"/>
        <w:jc w:val="both"/>
        <w:rPr>
          <w:rFonts w:ascii="Garamond" w:eastAsia="Garamond" w:hAnsi="Garamond" w:cs="Garamond"/>
          <w:color w:val="000000"/>
          <w:lang w:val="nl-BE"/>
        </w:rPr>
      </w:pPr>
      <w:r w:rsidRPr="00A66766">
        <w:rPr>
          <w:rFonts w:ascii="Garamond" w:eastAsia="Garamond" w:hAnsi="Garamond" w:cs="Garamond"/>
          <w:color w:val="000000"/>
          <w:lang w:val="nl-BE"/>
        </w:rPr>
        <w:t>Staat u mij tot slot ook toe om terug te komen op uw aandringende en zelfs intimiderende manier van communiceren. Volgens mijn raadsman kan intimidatie een misdrijf en een onrechtmatige daad uitmaken. De morele stress die ik naar aanleiding van uw manier van communiceren ervaar, geeft mij desgevallend recht op schadevergoeding op grond van minstens artikel 1382 van het Burgerlijk Wetboek. Bij deze verzoek ik u dan ook formeel en met aandrang om uw onrechtmatige en onfatsoenlijke manier van communiceren te staken. Doet u dat niet, dan behoud ik mij het recht om me tot de bevoegde rechter te wenden.</w:t>
      </w:r>
    </w:p>
    <w:p w14:paraId="0000001C"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1D" w14:textId="77777777" w:rsidR="00534A51" w:rsidRPr="00A66766" w:rsidRDefault="00000000">
      <w:pPr>
        <w:pBdr>
          <w:top w:val="nil"/>
          <w:left w:val="nil"/>
          <w:bottom w:val="nil"/>
          <w:right w:val="nil"/>
          <w:between w:val="nil"/>
        </w:pBdr>
        <w:spacing w:line="276" w:lineRule="auto"/>
        <w:jc w:val="both"/>
        <w:rPr>
          <w:rFonts w:ascii="Garamond" w:eastAsia="Garamond" w:hAnsi="Garamond" w:cs="Garamond"/>
          <w:color w:val="000000"/>
          <w:lang w:val="nl-BE"/>
        </w:rPr>
      </w:pPr>
      <w:r w:rsidRPr="00A66766">
        <w:rPr>
          <w:rFonts w:ascii="Garamond" w:eastAsia="Garamond" w:hAnsi="Garamond" w:cs="Garamond"/>
          <w:lang w:val="nl-BE"/>
        </w:rPr>
        <w:t>Vertrouwend</w:t>
      </w:r>
      <w:r w:rsidRPr="00A66766">
        <w:rPr>
          <w:rFonts w:ascii="Garamond" w:eastAsia="Garamond" w:hAnsi="Garamond" w:cs="Garamond"/>
          <w:color w:val="000000"/>
          <w:lang w:val="nl-BE"/>
        </w:rPr>
        <w:t xml:space="preserve"> u afdoende te hebben geïnformeerd,</w:t>
      </w:r>
    </w:p>
    <w:p w14:paraId="0000001E" w14:textId="77777777" w:rsidR="00534A51" w:rsidRPr="00A66766" w:rsidRDefault="00534A51">
      <w:pPr>
        <w:pBdr>
          <w:top w:val="nil"/>
          <w:left w:val="nil"/>
          <w:bottom w:val="nil"/>
          <w:right w:val="nil"/>
          <w:between w:val="nil"/>
        </w:pBdr>
        <w:spacing w:line="276" w:lineRule="auto"/>
        <w:jc w:val="both"/>
        <w:rPr>
          <w:rFonts w:ascii="Garamond" w:eastAsia="Garamond" w:hAnsi="Garamond" w:cs="Garamond"/>
          <w:color w:val="000000"/>
          <w:lang w:val="nl-BE"/>
        </w:rPr>
      </w:pPr>
    </w:p>
    <w:p w14:paraId="0000001F" w14:textId="77777777" w:rsidR="00534A51" w:rsidRDefault="00000000">
      <w:pPr>
        <w:pBdr>
          <w:top w:val="nil"/>
          <w:left w:val="nil"/>
          <w:bottom w:val="nil"/>
          <w:right w:val="nil"/>
          <w:between w:val="nil"/>
        </w:pBdr>
        <w:spacing w:line="276" w:lineRule="auto"/>
        <w:jc w:val="both"/>
        <w:rPr>
          <w:rFonts w:ascii="Garamond" w:eastAsia="Garamond" w:hAnsi="Garamond" w:cs="Garamond"/>
          <w:color w:val="000000"/>
        </w:rPr>
      </w:pPr>
      <w:proofErr w:type="spellStart"/>
      <w:r>
        <w:rPr>
          <w:rFonts w:ascii="Garamond" w:eastAsia="Garamond" w:hAnsi="Garamond" w:cs="Garamond"/>
        </w:rPr>
        <w:t>Hoogachtend</w:t>
      </w:r>
      <w:proofErr w:type="spellEnd"/>
      <w:r>
        <w:rPr>
          <w:rFonts w:ascii="Garamond" w:eastAsia="Garamond" w:hAnsi="Garamond" w:cs="Garamond"/>
          <w:color w:val="000000"/>
        </w:rPr>
        <w:t>,</w:t>
      </w:r>
    </w:p>
    <w:p w14:paraId="00000020" w14:textId="77777777" w:rsidR="00534A51" w:rsidRDefault="00534A51">
      <w:pPr>
        <w:pBdr>
          <w:top w:val="nil"/>
          <w:left w:val="nil"/>
          <w:bottom w:val="nil"/>
          <w:right w:val="nil"/>
          <w:between w:val="nil"/>
        </w:pBdr>
        <w:spacing w:line="276" w:lineRule="auto"/>
        <w:jc w:val="both"/>
        <w:rPr>
          <w:rFonts w:ascii="Garamond" w:eastAsia="Garamond" w:hAnsi="Garamond" w:cs="Garamond"/>
          <w:color w:val="FF0000"/>
        </w:rPr>
      </w:pPr>
    </w:p>
    <w:p w14:paraId="00000021" w14:textId="77777777" w:rsidR="00534A51" w:rsidRDefault="00000000">
      <w:pPr>
        <w:pBdr>
          <w:top w:val="nil"/>
          <w:left w:val="nil"/>
          <w:bottom w:val="nil"/>
          <w:right w:val="nil"/>
          <w:between w:val="nil"/>
        </w:pBdr>
        <w:spacing w:line="276" w:lineRule="auto"/>
        <w:jc w:val="both"/>
        <w:rPr>
          <w:rFonts w:ascii="Garamond" w:eastAsia="Garamond" w:hAnsi="Garamond" w:cs="Garamond"/>
          <w:color w:val="000000"/>
        </w:rPr>
      </w:pPr>
      <w:r>
        <w:rPr>
          <w:rFonts w:ascii="Garamond" w:eastAsia="Garamond" w:hAnsi="Garamond" w:cs="Garamond"/>
          <w:color w:val="FF0000"/>
        </w:rPr>
        <w:t>xxx</w:t>
      </w:r>
    </w:p>
    <w:p w14:paraId="00000022" w14:textId="77777777" w:rsidR="00534A51" w:rsidRDefault="00534A51">
      <w:pPr>
        <w:pBdr>
          <w:top w:val="nil"/>
          <w:left w:val="nil"/>
          <w:bottom w:val="nil"/>
          <w:right w:val="nil"/>
          <w:between w:val="nil"/>
        </w:pBdr>
        <w:spacing w:line="276" w:lineRule="auto"/>
        <w:jc w:val="both"/>
        <w:rPr>
          <w:rFonts w:ascii="Garamond" w:eastAsia="Garamond" w:hAnsi="Garamond" w:cs="Garamond"/>
          <w:color w:val="000000"/>
        </w:rPr>
      </w:pPr>
    </w:p>
    <w:sectPr w:rsidR="00534A51">
      <w:footerReference w:type="default" r:id="rId8"/>
      <w:pgSz w:w="11906" w:h="16838"/>
      <w:pgMar w:top="1134" w:right="1247" w:bottom="1134" w:left="124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D2C9" w14:textId="77777777" w:rsidR="001D3AB0" w:rsidRDefault="001D3AB0">
      <w:r>
        <w:separator/>
      </w:r>
    </w:p>
  </w:endnote>
  <w:endnote w:type="continuationSeparator" w:id="0">
    <w:p w14:paraId="7E7D2F6A" w14:textId="77777777" w:rsidR="001D3AB0" w:rsidRDefault="001D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13705B08" w:rsidR="00534A51" w:rsidRDefault="00000000">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A66766">
      <w:rPr>
        <w:noProof/>
        <w:color w:val="000000"/>
      </w:rPr>
      <w:t>1</w:t>
    </w:r>
    <w:r>
      <w:rPr>
        <w:color w:val="000000"/>
      </w:rPr>
      <w:fldChar w:fldCharType="end"/>
    </w:r>
  </w:p>
  <w:p w14:paraId="00000025" w14:textId="77777777" w:rsidR="00534A51" w:rsidRDefault="00534A5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F3C9" w14:textId="77777777" w:rsidR="001D3AB0" w:rsidRDefault="001D3AB0">
      <w:r>
        <w:separator/>
      </w:r>
    </w:p>
  </w:footnote>
  <w:footnote w:type="continuationSeparator" w:id="0">
    <w:p w14:paraId="3B2EB1C4" w14:textId="77777777" w:rsidR="001D3AB0" w:rsidRDefault="001D3AB0">
      <w:r>
        <w:continuationSeparator/>
      </w:r>
    </w:p>
  </w:footnote>
  <w:footnote w:id="1">
    <w:p w14:paraId="00000026" w14:textId="77777777" w:rsidR="00534A51" w:rsidRPr="00A66766" w:rsidRDefault="00000000">
      <w:pPr>
        <w:rPr>
          <w:sz w:val="20"/>
          <w:szCs w:val="20"/>
          <w:lang w:val="nl-BE"/>
        </w:rPr>
      </w:pPr>
      <w:r>
        <w:rPr>
          <w:vertAlign w:val="superscript"/>
        </w:rPr>
        <w:footnoteRef/>
      </w:r>
      <w:r w:rsidRPr="00A66766">
        <w:rPr>
          <w:sz w:val="20"/>
          <w:szCs w:val="20"/>
          <w:lang w:val="nl-BE"/>
        </w:rPr>
        <w:t xml:space="preserve"> Zie o.a. het advies van de SERV en de Minaraad “Advies: Digitale Meters tegen de Meetlat” van 10 april 2017 op pagina 21.</w:t>
      </w:r>
    </w:p>
  </w:footnote>
  <w:footnote w:id="2">
    <w:p w14:paraId="00000023" w14:textId="77777777" w:rsidR="00534A51" w:rsidRDefault="00000000">
      <w:pPr>
        <w:pBdr>
          <w:top w:val="nil"/>
          <w:left w:val="nil"/>
          <w:bottom w:val="nil"/>
          <w:right w:val="nil"/>
          <w:between w:val="nil"/>
        </w:pBdr>
        <w:rPr>
          <w:color w:val="000000"/>
          <w:sz w:val="20"/>
          <w:szCs w:val="20"/>
        </w:rPr>
      </w:pPr>
      <w:r>
        <w:rPr>
          <w:vertAlign w:val="superscript"/>
        </w:rPr>
        <w:footnoteRef/>
      </w:r>
      <w:r w:rsidRPr="00A66766">
        <w:rPr>
          <w:color w:val="000000"/>
          <w:sz w:val="20"/>
          <w:szCs w:val="20"/>
          <w:lang w:val="nl-BE"/>
        </w:rPr>
        <w:t xml:space="preserve"> Volgens de webstek van TotalEnergies, bijvoorbeeld, is er ook in Vlaanderen geen algemene verplichting om slimmer meters in huis te nemen. </w:t>
      </w:r>
      <w:hyperlink r:id="rId1">
        <w:r>
          <w:rPr>
            <w:color w:val="0000FF"/>
            <w:sz w:val="20"/>
            <w:szCs w:val="20"/>
            <w:u w:val="single"/>
          </w:rPr>
          <w:t>https://totalenergies.be/nl/particulieren/blog/actualiteit/wat-een-slimme-meter-kom-alles-te-weten-over-de-smart-meter-belgie</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F9"/>
    <w:multiLevelType w:val="multilevel"/>
    <w:tmpl w:val="4CB05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93881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A51"/>
    <w:rsid w:val="001D3AB0"/>
    <w:rsid w:val="00534A51"/>
    <w:rsid w:val="00A66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57F8B-23F7-422D-A393-7CED7D47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eastAsia="en-US"/>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Internetkoppeling">
    <w:name w:val="Internetkoppeling"/>
    <w:rPr>
      <w:u w:val="single"/>
    </w:rPr>
  </w:style>
  <w:style w:type="character" w:customStyle="1" w:styleId="ListLabel1">
    <w:name w:val="ListLabel 1"/>
    <w:qFormat/>
    <w:rPr>
      <w:rFonts w:eastAsia="Arial Unicode MS" w:cs="Arial Unicode MS"/>
      <w:color w:val="81D41A"/>
      <w:kern w:val="0"/>
      <w:sz w:val="24"/>
      <w:szCs w:val="24"/>
      <w:u w:val="none" w:color="000000"/>
      <w:lang w:val="nl-NL" w:eastAsia="nl-BE" w:bidi="ar-SA"/>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76"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rPr>
  </w:style>
  <w:style w:type="paragraph" w:customStyle="1" w:styleId="Index">
    <w:name w:val="Index"/>
    <w:basedOn w:val="Standaard"/>
    <w:qFormat/>
    <w:pPr>
      <w:suppressLineNumbers/>
    </w:pPr>
    <w:rPr>
      <w:rFonts w:cs="Mangal"/>
    </w:rPr>
  </w:style>
  <w:style w:type="paragraph" w:customStyle="1" w:styleId="Kop-envoettekst">
    <w:name w:val="Kop- en voettekst"/>
    <w:qFormat/>
    <w:pPr>
      <w:tabs>
        <w:tab w:val="right" w:pos="9020"/>
      </w:tabs>
    </w:pPr>
    <w:rPr>
      <w:rFonts w:ascii="Helvetica Neue" w:hAnsi="Helvetica Neue" w:cs="Arial Unicode MS"/>
      <w:color w:val="000000"/>
    </w:rPr>
  </w:style>
  <w:style w:type="paragraph" w:customStyle="1" w:styleId="HoofdtekstA">
    <w:name w:val="Hoofdtekst A"/>
    <w:qFormat/>
    <w:pPr>
      <w:spacing w:after="200" w:line="276" w:lineRule="auto"/>
    </w:pPr>
    <w:rPr>
      <w:rFonts w:ascii="Calibri" w:hAnsi="Calibri" w:cs="Arial Unicode MS"/>
      <w:color w:val="000000"/>
      <w:sz w:val="22"/>
      <w:szCs w:val="22"/>
      <w:u w:color="000000"/>
    </w:rPr>
  </w:style>
  <w:style w:type="paragraph" w:styleId="Revisie">
    <w:name w:val="Revision"/>
    <w:uiPriority w:val="99"/>
    <w:semiHidden/>
    <w:qFormat/>
    <w:rsid w:val="00402AFC"/>
    <w:rPr>
      <w:lang w:val="en-US" w:eastAsia="en-US"/>
    </w:rPr>
  </w:style>
  <w:style w:type="paragraph" w:styleId="Koptekst">
    <w:name w:val="header"/>
    <w:basedOn w:val="Standaard"/>
  </w:style>
  <w:style w:type="paragraph" w:styleId="Voettekst">
    <w:name w:val="footer"/>
    <w:basedOn w:val="Standaard"/>
    <w:link w:val="VoettekstChar"/>
    <w:uiPriority w:val="99"/>
  </w:style>
  <w:style w:type="table" w:customStyle="1" w:styleId="TableNormal0">
    <w:name w:val="Table Normal"/>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5F6D5A"/>
    <w:rPr>
      <w:color w:val="0000FF"/>
      <w:u w:val="single"/>
    </w:rPr>
  </w:style>
  <w:style w:type="character" w:styleId="GevolgdeHyperlink">
    <w:name w:val="FollowedHyperlink"/>
    <w:basedOn w:val="Standaardalinea-lettertype"/>
    <w:uiPriority w:val="99"/>
    <w:semiHidden/>
    <w:unhideWhenUsed/>
    <w:rsid w:val="005F6D5A"/>
    <w:rPr>
      <w:color w:val="FF00FF" w:themeColor="followedHyperlink"/>
      <w:u w:val="single"/>
    </w:rPr>
  </w:style>
  <w:style w:type="character" w:customStyle="1" w:styleId="VoettekstChar">
    <w:name w:val="Voettekst Char"/>
    <w:basedOn w:val="Standaardalinea-lettertype"/>
    <w:link w:val="Voettekst"/>
    <w:uiPriority w:val="99"/>
    <w:rsid w:val="009063E1"/>
    <w:rPr>
      <w:sz w:val="24"/>
      <w:szCs w:val="24"/>
      <w:lang w:val="en-US" w:eastAsia="en-US"/>
    </w:rPr>
  </w:style>
  <w:style w:type="paragraph" w:styleId="Voetnoottekst">
    <w:name w:val="footnote text"/>
    <w:basedOn w:val="Standaard"/>
    <w:link w:val="VoetnoottekstChar"/>
    <w:uiPriority w:val="99"/>
    <w:semiHidden/>
    <w:unhideWhenUsed/>
    <w:rsid w:val="007C06D6"/>
    <w:rPr>
      <w:sz w:val="20"/>
      <w:szCs w:val="20"/>
    </w:rPr>
  </w:style>
  <w:style w:type="character" w:customStyle="1" w:styleId="VoetnoottekstChar">
    <w:name w:val="Voetnoottekst Char"/>
    <w:basedOn w:val="Standaardalinea-lettertype"/>
    <w:link w:val="Voetnoottekst"/>
    <w:uiPriority w:val="99"/>
    <w:semiHidden/>
    <w:rsid w:val="007C06D6"/>
    <w:rPr>
      <w:lang w:val="en-US" w:eastAsia="en-US"/>
    </w:rPr>
  </w:style>
  <w:style w:type="character" w:styleId="Voetnootmarkering">
    <w:name w:val="footnote reference"/>
    <w:basedOn w:val="Standaardalinea-lettertype"/>
    <w:uiPriority w:val="99"/>
    <w:semiHidden/>
    <w:unhideWhenUsed/>
    <w:rsid w:val="007C06D6"/>
    <w:rPr>
      <w:vertAlign w:val="superscript"/>
    </w:rPr>
  </w:style>
  <w:style w:type="character" w:styleId="Onopgelostemelding">
    <w:name w:val="Unresolved Mention"/>
    <w:basedOn w:val="Standaardalinea-lettertype"/>
    <w:uiPriority w:val="99"/>
    <w:semiHidden/>
    <w:unhideWhenUsed/>
    <w:rsid w:val="007C06D6"/>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otalenergies.be/nl/particulieren/blog/actualiteit/wat-een-slimme-meter-kom-alles-te-weten-over-de-smart-meter-belgi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kldqn+coO2zvMEAaI0LT6hktw==">CgMxLjAyCGguZ2pkZ3hzOAByITFDaU9pZWhxUEJiNXhEYzViRUNBLVJnRlJtR2gyOGlfYQ==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2678</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Spriet</dc:creator>
  <cp:lastModifiedBy>Gerrit Spriet</cp:lastModifiedBy>
  <cp:revision>2</cp:revision>
  <dcterms:created xsi:type="dcterms:W3CDTF">2023-07-04T10:07:00Z</dcterms:created>
  <dcterms:modified xsi:type="dcterms:W3CDTF">2023-07-04T10:07:00Z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